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88" w:rsidRDefault="00FF3988" w:rsidP="00FF3988">
      <w:pPr>
        <w:pStyle w:val="ConsPlusTitlePage"/>
      </w:pPr>
    </w:p>
    <w:p w:rsidR="00FF3988" w:rsidRDefault="00FF3988">
      <w:pPr>
        <w:pStyle w:val="ConsPlusTitle"/>
        <w:jc w:val="center"/>
        <w:outlineLvl w:val="0"/>
      </w:pPr>
      <w:r>
        <w:t>УПРАВЛЕНИЕ ПО ДЕЛАМ ЗАПИСИ АКТОВ ГРАЖДАНСКОГО СОСТОЯНИЯ</w:t>
      </w:r>
    </w:p>
    <w:p w:rsidR="00FF3988" w:rsidRDefault="00FF3988">
      <w:pPr>
        <w:pStyle w:val="ConsPlusTitle"/>
        <w:jc w:val="center"/>
      </w:pPr>
      <w:r>
        <w:t>ПРАВИТЕЛЬСТВА САРАТОВСКОЙ ОБЛАСТИ</w:t>
      </w:r>
    </w:p>
    <w:p w:rsidR="00FF3988" w:rsidRDefault="00FF3988">
      <w:pPr>
        <w:pStyle w:val="ConsPlusTitle"/>
        <w:jc w:val="center"/>
      </w:pPr>
    </w:p>
    <w:p w:rsidR="00FF3988" w:rsidRDefault="00FF3988">
      <w:pPr>
        <w:pStyle w:val="ConsPlusTitle"/>
        <w:jc w:val="center"/>
      </w:pPr>
      <w:r>
        <w:t>ПРИКАЗ</w:t>
      </w:r>
    </w:p>
    <w:p w:rsidR="00FF3988" w:rsidRDefault="00FF3988">
      <w:pPr>
        <w:pStyle w:val="ConsPlusTitle"/>
        <w:jc w:val="center"/>
      </w:pPr>
      <w:r>
        <w:t>от 30 мая 2016 г. N 315-П</w:t>
      </w:r>
    </w:p>
    <w:p w:rsidR="00FF3988" w:rsidRDefault="00FF3988">
      <w:pPr>
        <w:pStyle w:val="ConsPlusTitle"/>
        <w:jc w:val="center"/>
      </w:pPr>
    </w:p>
    <w:p w:rsidR="00FF3988" w:rsidRDefault="00FF3988">
      <w:pPr>
        <w:pStyle w:val="ConsPlusTitle"/>
        <w:jc w:val="center"/>
      </w:pPr>
      <w:r>
        <w:t>ОБ УТВЕРЖДЕНИИ ПЛАНА МЕРОПРИЯТИЙ УПРАВЛЕНИЯ ПО ДЕЛАМ</w:t>
      </w:r>
    </w:p>
    <w:p w:rsidR="00FF3988" w:rsidRDefault="00FF3988">
      <w:pPr>
        <w:pStyle w:val="ConsPlusTitle"/>
        <w:jc w:val="center"/>
      </w:pPr>
      <w:r>
        <w:t>ЗАГС ПРАВИТЕЛЬСТВА САРАТОВСКОЙ ОБЛАСТИ ПО РЕАЛИЗАЦИИ</w:t>
      </w:r>
    </w:p>
    <w:p w:rsidR="00FF3988" w:rsidRDefault="00FF3988">
      <w:pPr>
        <w:pStyle w:val="ConsPlusTitle"/>
        <w:jc w:val="center"/>
      </w:pPr>
      <w:r>
        <w:t xml:space="preserve">АНТИКОРРУПЦИОННОЙ </w:t>
      </w:r>
      <w:proofErr w:type="gramStart"/>
      <w:r>
        <w:t>ПОЛИТИКИ НА ПЕРИОД</w:t>
      </w:r>
      <w:proofErr w:type="gramEnd"/>
      <w:r>
        <w:t xml:space="preserve"> ДО 2017 ГОДА</w:t>
      </w:r>
    </w:p>
    <w:p w:rsidR="00FF3988" w:rsidRDefault="00FF3988">
      <w:pPr>
        <w:pStyle w:val="ConsPlusNormal"/>
        <w:jc w:val="both"/>
      </w:pPr>
    </w:p>
    <w:p w:rsidR="00FF3988" w:rsidRDefault="00FF398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апреля 2016 года N 147 "О национальном плане противодействия коррупции на 2016 - 2017 годы";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Саратовской области от 10 февраля 2012 года N 54-Пр "О Плане мероприятий органов исполнительной власти Саратовской области по реализации </w:t>
      </w:r>
      <w:proofErr w:type="spellStart"/>
      <w:r>
        <w:t>антикоррупционной</w:t>
      </w:r>
      <w:proofErr w:type="spellEnd"/>
      <w:r>
        <w:t xml:space="preserve"> политики на период до 2016 года" приказываю:</w:t>
      </w:r>
      <w:proofErr w:type="gramEnd"/>
    </w:p>
    <w:p w:rsidR="00FF3988" w:rsidRDefault="00FF3988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управления по делам ЗАГС Правительства Саратовской области по реализации </w:t>
      </w:r>
      <w:proofErr w:type="spellStart"/>
      <w:r>
        <w:t>антикоррупционной</w:t>
      </w:r>
      <w:proofErr w:type="spellEnd"/>
      <w:r>
        <w:t xml:space="preserve"> </w:t>
      </w:r>
      <w:proofErr w:type="gramStart"/>
      <w:r>
        <w:t>политики на период</w:t>
      </w:r>
      <w:proofErr w:type="gramEnd"/>
      <w:r>
        <w:t xml:space="preserve"> до 2017 года согласно Приложению к настоящему приказу.</w:t>
      </w:r>
    </w:p>
    <w:p w:rsidR="00FF3988" w:rsidRDefault="00FF3988">
      <w:pPr>
        <w:pStyle w:val="ConsPlusNormal"/>
        <w:ind w:firstLine="540"/>
        <w:jc w:val="both"/>
      </w:pPr>
      <w:r>
        <w:t xml:space="preserve">2. На период отсутствия лиц, ответственных за исполнение Плана мероприятий управления по делам ЗАГС Правительства Саратовской области по реализации </w:t>
      </w:r>
      <w:proofErr w:type="spellStart"/>
      <w:r>
        <w:t>антикоррупционной</w:t>
      </w:r>
      <w:proofErr w:type="spellEnd"/>
      <w:r>
        <w:t xml:space="preserve"> </w:t>
      </w:r>
      <w:proofErr w:type="gramStart"/>
      <w:r>
        <w:t>политики на период</w:t>
      </w:r>
      <w:proofErr w:type="gramEnd"/>
      <w:r>
        <w:t xml:space="preserve"> до 2017 года, указанных в Приложении к настоящему приказу, в связи с отсутствием, временной нетрудоспособностью, командировкой, ответственными являются лица, исполняющие их обязанности в соответствии с должностным регламентом.</w:t>
      </w:r>
    </w:p>
    <w:p w:rsidR="00FF3988" w:rsidRDefault="00FF3988">
      <w:pPr>
        <w:pStyle w:val="ConsPlusNormal"/>
        <w:ind w:firstLine="540"/>
        <w:jc w:val="both"/>
      </w:pPr>
      <w:r>
        <w:t>3. Признать утратившими силу:</w:t>
      </w:r>
    </w:p>
    <w:p w:rsidR="00FF3988" w:rsidRDefault="00FF398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управления по делам ЗАГС Правительства Саратовской области от 1 апреля 2015 года N 209-П "Об утверждении Плана мероприятий управления по делам ЗАГС Правительства Саратовской области по реализации </w:t>
      </w:r>
      <w:proofErr w:type="spellStart"/>
      <w:r>
        <w:t>антикоррупционной</w:t>
      </w:r>
      <w:proofErr w:type="spellEnd"/>
      <w:r>
        <w:t xml:space="preserve"> </w:t>
      </w:r>
      <w:proofErr w:type="gramStart"/>
      <w:r>
        <w:t>политики на период</w:t>
      </w:r>
      <w:proofErr w:type="gramEnd"/>
      <w:r>
        <w:t xml:space="preserve"> до 2016 года";</w:t>
      </w:r>
    </w:p>
    <w:p w:rsidR="00FF3988" w:rsidRDefault="00FF398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управления по делам ЗАГС Правительства Саратовской области от 23 июля 2015 года N 433-П "Об утверждении Плана мероприятий управления по делам ЗАГС Правительства Саратовской области по реализации </w:t>
      </w:r>
      <w:proofErr w:type="spellStart"/>
      <w:r>
        <w:t>антикоррупционной</w:t>
      </w:r>
      <w:proofErr w:type="spellEnd"/>
      <w:r>
        <w:t xml:space="preserve"> </w:t>
      </w:r>
      <w:proofErr w:type="gramStart"/>
      <w:r>
        <w:t>политики на период</w:t>
      </w:r>
      <w:proofErr w:type="gramEnd"/>
      <w:r>
        <w:t xml:space="preserve"> до 2016 года".</w:t>
      </w:r>
    </w:p>
    <w:p w:rsidR="00FF3988" w:rsidRDefault="00FF398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F3988" w:rsidRDefault="00FF3988">
      <w:pPr>
        <w:pStyle w:val="ConsPlusNormal"/>
        <w:jc w:val="both"/>
      </w:pPr>
    </w:p>
    <w:p w:rsidR="00FF3988" w:rsidRDefault="00FF3988">
      <w:pPr>
        <w:pStyle w:val="ConsPlusNormal"/>
        <w:jc w:val="right"/>
      </w:pPr>
      <w:r>
        <w:t>Начальник управления</w:t>
      </w:r>
    </w:p>
    <w:p w:rsidR="00FF3988" w:rsidRDefault="00FF3988">
      <w:pPr>
        <w:pStyle w:val="ConsPlusNormal"/>
        <w:jc w:val="right"/>
      </w:pPr>
      <w:r>
        <w:t>Ю.В.ПОНОМАРЕВА</w:t>
      </w:r>
    </w:p>
    <w:p w:rsidR="00FF3988" w:rsidRDefault="00FF3988">
      <w:pPr>
        <w:pStyle w:val="ConsPlusNormal"/>
        <w:jc w:val="both"/>
      </w:pPr>
    </w:p>
    <w:p w:rsidR="00FF3988" w:rsidRDefault="00FF3988">
      <w:pPr>
        <w:pStyle w:val="ConsPlusNormal"/>
        <w:jc w:val="both"/>
      </w:pPr>
    </w:p>
    <w:p w:rsidR="00FF3988" w:rsidRDefault="00FF3988">
      <w:pPr>
        <w:pStyle w:val="ConsPlusNormal"/>
        <w:jc w:val="both"/>
      </w:pPr>
    </w:p>
    <w:p w:rsidR="00FF3988" w:rsidRDefault="00FF3988">
      <w:pPr>
        <w:pStyle w:val="ConsPlusNormal"/>
        <w:jc w:val="both"/>
      </w:pPr>
    </w:p>
    <w:p w:rsidR="00FF3988" w:rsidRDefault="00FF3988">
      <w:pPr>
        <w:pStyle w:val="ConsPlusNormal"/>
        <w:jc w:val="both"/>
      </w:pPr>
    </w:p>
    <w:p w:rsidR="00FF3988" w:rsidRDefault="00FF3988">
      <w:pPr>
        <w:sectPr w:rsidR="00FF3988" w:rsidSect="00415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988" w:rsidRDefault="00FF3988">
      <w:pPr>
        <w:pStyle w:val="ConsPlusNormal"/>
        <w:jc w:val="right"/>
        <w:outlineLvl w:val="0"/>
      </w:pPr>
      <w:r>
        <w:lastRenderedPageBreak/>
        <w:t>Приложение</w:t>
      </w:r>
    </w:p>
    <w:p w:rsidR="00FF3988" w:rsidRDefault="00FF3988">
      <w:pPr>
        <w:pStyle w:val="ConsPlusNormal"/>
        <w:jc w:val="right"/>
      </w:pPr>
      <w:r>
        <w:t>к приказу</w:t>
      </w:r>
    </w:p>
    <w:p w:rsidR="00FF3988" w:rsidRDefault="00FF3988">
      <w:pPr>
        <w:pStyle w:val="ConsPlusNormal"/>
        <w:jc w:val="right"/>
      </w:pPr>
      <w:r>
        <w:t>Управления по делам ЗАГС</w:t>
      </w:r>
    </w:p>
    <w:p w:rsidR="00FF3988" w:rsidRDefault="00FF3988">
      <w:pPr>
        <w:pStyle w:val="ConsPlusNormal"/>
        <w:jc w:val="right"/>
      </w:pPr>
      <w:r>
        <w:t>Правительства Саратовской области</w:t>
      </w:r>
    </w:p>
    <w:p w:rsidR="00FF3988" w:rsidRDefault="00FF3988">
      <w:pPr>
        <w:pStyle w:val="ConsPlusNormal"/>
        <w:jc w:val="right"/>
      </w:pPr>
      <w:r>
        <w:t>от 30 мая 2016 г. N 315-П</w:t>
      </w:r>
    </w:p>
    <w:p w:rsidR="00FF3988" w:rsidRDefault="00FF3988">
      <w:pPr>
        <w:pStyle w:val="ConsPlusNormal"/>
        <w:jc w:val="both"/>
      </w:pPr>
    </w:p>
    <w:p w:rsidR="00FF3988" w:rsidRDefault="00FF3988">
      <w:pPr>
        <w:pStyle w:val="ConsPlusTitle"/>
        <w:jc w:val="center"/>
      </w:pPr>
      <w:bookmarkStart w:id="0" w:name="P32"/>
      <w:bookmarkEnd w:id="0"/>
      <w:r>
        <w:t>ПЛАН</w:t>
      </w:r>
    </w:p>
    <w:p w:rsidR="00FF3988" w:rsidRDefault="00FF3988">
      <w:pPr>
        <w:pStyle w:val="ConsPlusTitle"/>
        <w:jc w:val="center"/>
      </w:pPr>
      <w:r>
        <w:t>МЕРОПРИЯТИЙ УПРАВЛЕНИЯ ПО ДЕЛАМ ЗАГС ПРАВИТЕЛЬСТВА</w:t>
      </w:r>
    </w:p>
    <w:p w:rsidR="00FF3988" w:rsidRDefault="00FF3988">
      <w:pPr>
        <w:pStyle w:val="ConsPlusTitle"/>
        <w:jc w:val="center"/>
      </w:pPr>
      <w:r>
        <w:t>САРАТОВСКОЙ ОБЛАСТИ ПО РЕАЛИЗАЦИИ АНТИКОРРУПЦИОННОЙ ПОЛИТИКИ</w:t>
      </w:r>
    </w:p>
    <w:p w:rsidR="00FF3988" w:rsidRDefault="00FF3988">
      <w:pPr>
        <w:pStyle w:val="ConsPlusTitle"/>
        <w:jc w:val="center"/>
      </w:pPr>
      <w:r>
        <w:t>НА ПЕРИОД ДО 2017 ГОДА</w:t>
      </w:r>
    </w:p>
    <w:p w:rsidR="00FF3988" w:rsidRDefault="00FF39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932"/>
        <w:gridCol w:w="1757"/>
        <w:gridCol w:w="2098"/>
      </w:tblGrid>
      <w:tr w:rsidR="00FF3988">
        <w:tc>
          <w:tcPr>
            <w:tcW w:w="850" w:type="dxa"/>
            <w:vAlign w:val="center"/>
          </w:tcPr>
          <w:p w:rsidR="00FF3988" w:rsidRDefault="00FF39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2" w:type="dxa"/>
            <w:vAlign w:val="center"/>
          </w:tcPr>
          <w:p w:rsidR="00FF3988" w:rsidRDefault="00FF398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57" w:type="dxa"/>
            <w:vAlign w:val="center"/>
          </w:tcPr>
          <w:p w:rsidR="00FF3988" w:rsidRDefault="00FF398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098" w:type="dxa"/>
            <w:vAlign w:val="center"/>
          </w:tcPr>
          <w:p w:rsidR="00FF3988" w:rsidRDefault="00FF3988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FF3988">
        <w:tc>
          <w:tcPr>
            <w:tcW w:w="9637" w:type="dxa"/>
            <w:gridSpan w:val="4"/>
          </w:tcPr>
          <w:p w:rsidR="00FF3988" w:rsidRDefault="00FF3988">
            <w:pPr>
              <w:pStyle w:val="ConsPlusNormal"/>
              <w:jc w:val="center"/>
              <w:outlineLvl w:val="1"/>
            </w:pPr>
            <w:r>
              <w:t xml:space="preserve">1. Организационные меры по обеспечению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управлении по делам ЗАГС Правительства Саратовской области (далее - управление)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Приведение в соответствие с нормативными правовыми актами Российской Федерации в сфере противодействия коррупции, а также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Утверждение плана работы по профилактике коррупционных и иных правонарушений для должностного лица кадровой службы, ответственного за работу по профилактике коррупционных и иных правонарушений в управлении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до 1 сентября 2014 года, а также по мере необходимости, в том числе при кадровых изменениях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Назначение лица, ответственного за реализацию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управлении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 мере необходимости, в том числе при кадровых изменениях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Создание в управлении рабочей группы по оценке и координации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управлении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до 1 сентября 2014 года, а также по мере необходимости, в том числе при кадровых изменениях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Осуществление оценки и координации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управлении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 xml:space="preserve">рабочие группы по оценке и координации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управлении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Обеспечение ведения номенклатурного дела по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и своевременного приобщения к нему информационных материалов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Рассмотрение на совещании у начальника управления хода и результатов выполнения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в том числе: анализа работы должностного лица кадровой службы, ответственного за работу по профилактике коррупционных и иных правонарушений в соответствии с планом работы по профилактике коррупционных и иных правонарушений; вопросов обеспечения </w:t>
            </w:r>
            <w:proofErr w:type="gramStart"/>
            <w:r>
              <w:t>контроля</w:t>
            </w:r>
            <w:proofErr w:type="gramEnd"/>
            <w: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 состояния работы по приведению в установленные сроки правовых актов управления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ежеквартально, по результатам квартала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показателей оценки эффективности деятельности должностного лица кадровой</w:t>
            </w:r>
            <w:proofErr w:type="gramEnd"/>
            <w:r>
              <w:t xml:space="preserve"> службы, ответственного за работу по профилактике коррупционных и иных правонарушений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до 1 декабря 2014 года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управление кадровой политики и государственной службы Правительства области, управление по взаимодействию с правоохранительными органами и противодействию коррупции Правительства области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Подготовка отчета и аналитической справки об исполнении плана управления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до 20 июня и до 15 декабря отчетного периода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 Никулина С.А.</w:t>
            </w:r>
          </w:p>
        </w:tc>
      </w:tr>
      <w:tr w:rsidR="00FF3988">
        <w:tc>
          <w:tcPr>
            <w:tcW w:w="9637" w:type="dxa"/>
            <w:gridSpan w:val="4"/>
          </w:tcPr>
          <w:p w:rsidR="00FF3988" w:rsidRDefault="00FF3988">
            <w:pPr>
              <w:pStyle w:val="ConsPlusNormal"/>
              <w:jc w:val="center"/>
              <w:outlineLvl w:val="1"/>
            </w:pPr>
            <w:r>
              <w:t>2.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Организационно-техническое и документационное обеспечение </w:t>
            </w:r>
            <w:proofErr w:type="gramStart"/>
            <w:r>
              <w:t xml:space="preserve">деятельности </w:t>
            </w:r>
            <w:r>
              <w:lastRenderedPageBreak/>
              <w:t>комиссии органа исполнительной власти области</w:t>
            </w:r>
            <w:proofErr w:type="gramEnd"/>
            <w:r>
              <w:t xml:space="preserve"> по соблюдению требований к служебному поведению государственных гражданских служащих и урегулированию конфликта интересов, а также совершенствование нормативных правовых актов управления, регламентирующих ее функционирование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Обеспечение участия в работе комиссии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>
              <w:t>конфликта интересов представителей институтов гражданского общества</w:t>
            </w:r>
            <w:proofErr w:type="gramEnd"/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 мере поступления соответствующей информации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анализа работы должностного лица кадровой службы, ответственного за работу по профилактике коррупционных и иных правонарушений в соответствии с планом работы по профилактике коррупционных и иных правонарушений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 xml:space="preserve">рабочие группы по оценке и координации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управлении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к совершению коррупционных правонарушений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proofErr w:type="gramStart"/>
            <w:r>
              <w:t>Поддержание в актуальном состоянии перечня должностей государственной гражданской службы в управлении,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Обеспечение контроля исполнения должностных обязанностей государственными гражданскими служащими, проходящими государственную гражданскую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Доведение до сведения государственных гражданских служащих положений общих </w:t>
            </w:r>
            <w:hyperlink r:id="rId8" w:history="1">
              <w:r>
                <w:rPr>
                  <w:color w:val="0000FF"/>
                </w:rPr>
                <w:t>принципов</w:t>
              </w:r>
            </w:hyperlink>
            <w:r>
              <w:t xml:space="preserve"> служебного поведения государственных служащих,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 и при поступлении на службу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2.8.1.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(по согласованию)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proofErr w:type="gramStart"/>
            <w:r>
              <w:t>Осуществление комплекса организационных, разъяснительных и иных мер по соблюдению государственными гражданскими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включая анкетирование</w:t>
            </w:r>
            <w:proofErr w:type="gramEnd"/>
            <w:r>
              <w:t xml:space="preserve"> государственных гражданских служащих для закрепления полученных ими знаний по указанным вопросам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не реже одного раза в полугодие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Разработка и проведение мероприятий по формированию у государственных гражданских служащих 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proofErr w:type="gramStart"/>
            <w:r>
              <w:t xml:space="preserve">Организация правового просвещения государственных гражданских служащих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(семинары, тренинги, лекции, совещания с разъяснением государственным гражданским служащим требований нормативных правовых актов в сфере противодействия коррупции), в том числе доведение до государственных гражданских служащих положений законодательства РФ о противодействии коррупции, в том числе об </w:t>
            </w:r>
            <w:r>
              <w:lastRenderedPageBreak/>
              <w:t>установлении наказания за получение и дачу взятки, посредничество во взяточничестве в виде штрафов, кратных сумме взятки</w:t>
            </w:r>
            <w:proofErr w:type="gramEnd"/>
            <w:r>
              <w:t>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постоянно, в соответствии с планом органа исполнительной власти области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профилактической работы среди кандидатов на вакантные должности государственной гражданской службы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служащие,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Предание гласности каждого случая конфликта интересов и применение мер ответственности, предусмотренных законодательством РФ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при выявлении соответствующих нарушений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2.14.1.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proofErr w:type="gramStart"/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Обмен лучшими практиками, передовым опытом по организации работы по противодействию коррупции (изучение соответствующей информации иных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Организация работы по формированию кадрового </w:t>
            </w:r>
            <w:r>
              <w:lastRenderedPageBreak/>
              <w:t>резерва и повышение эффективности его использования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9637" w:type="dxa"/>
            <w:gridSpan w:val="4"/>
          </w:tcPr>
          <w:p w:rsidR="00FF3988" w:rsidRDefault="00FF3988">
            <w:pPr>
              <w:pStyle w:val="ConsPlusNormal"/>
              <w:jc w:val="center"/>
              <w:outlineLvl w:val="1"/>
            </w:pPr>
            <w:r>
              <w:lastRenderedPageBreak/>
              <w:t>3. Выявление и систематизация причин и условий проявления коррупции в деятельности управления по делам ЗАГС Правительства Саратовской области, мониторинг коррупционных рисков и их устранение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актов, принимаемых управлением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постоянно, по мере разработки проектов нормативных правовых актов, принимаемых управлением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Осуществление мониторинга применения нормативных правовых актов, принятых управлением, и проведение в отношении них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постоянно, 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управления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Размещение на Интернет-сайте управления проектов разрабатываемых им нормативных правовых актов, в том числе нормативных правовых актов области, для обеспечения возможности проведения в отношении них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постоянно, по мере разработки органом исполнительной власти области проектов нормативных правовых актов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Обеспечение внедрения и действенного функционирования межведомственного электронного взаимодействия управления с иными органами исполнительной власти области, а также с гражданами и организациями в рамках предоставления государственных услуг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proofErr w:type="spellStart"/>
            <w:r>
              <w:t>Черников</w:t>
            </w:r>
            <w:proofErr w:type="spellEnd"/>
            <w:r>
              <w:t xml:space="preserve"> Е.А.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Осуществление мониторинга с целью выявления 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r>
              <w:t>Ситников Р.Ю.</w:t>
            </w:r>
          </w:p>
        </w:tc>
      </w:tr>
      <w:tr w:rsidR="00FF3988">
        <w:tc>
          <w:tcPr>
            <w:tcW w:w="9637" w:type="dxa"/>
            <w:gridSpan w:val="4"/>
          </w:tcPr>
          <w:p w:rsidR="00FF3988" w:rsidRDefault="00FF3988">
            <w:pPr>
              <w:pStyle w:val="ConsPlusNormal"/>
              <w:jc w:val="center"/>
              <w:outlineLvl w:val="1"/>
            </w:pPr>
            <w:r>
              <w:t>4. Взаимодействие управления с институтами гражданского общества и гражданами, обеспечение доступности информации о деятельности управления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Обеспечение функционирования специализированного раздела 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на официальном Интернет-сайте органа исполнительной власти области и размещение актуальной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proofErr w:type="spellStart"/>
            <w:r>
              <w:t>Черников</w:t>
            </w:r>
            <w:proofErr w:type="spellEnd"/>
            <w:r>
              <w:t xml:space="preserve"> Е.А.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Обеспечение возможности оперативного взаимодействия граждан с управлением в сфере противодействия коррупции (функционирование "горячей линии" и/или "телефона доверия", электронной почты для приема сообщений по вопросам противодействия коррупции, использование компьютерных технологий в режиме "</w:t>
            </w:r>
            <w:proofErr w:type="spellStart"/>
            <w:r>
              <w:t>онлайн</w:t>
            </w:r>
            <w:proofErr w:type="spellEnd"/>
            <w:r>
              <w:t>")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proofErr w:type="spellStart"/>
            <w:r>
              <w:t>Черников</w:t>
            </w:r>
            <w:proofErr w:type="spellEnd"/>
            <w:r>
              <w:t xml:space="preserve"> Е.А.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постоянно, по мере поступления обращений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управления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Подготовка информационной справки о размещенных в средствах массовой информации материалах по вопросам противодействия коррупции, в том числе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управления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до 1 декабря отчетного периода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анализа публикаций в средствах массовой информации на предмет наличия сведений о проявлениях коррупции в управлении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4.9.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проверки опубликованных в средствах массовой информации сведений о проявлениях коррупции в управлении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в случае публикации соответствующих сведений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"прямых линий" с гражданами по вопросам противодействия коррупции, отнесенным к сфере деятельности управления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постоянно, 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Подготовка информационной справки о результатах проведения "прямых линий" с гражданами по вопросам противодействия коррупции, отнесенным к сфере деятельности управления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до 1 декабря отчетного периода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при разработке управлением проектов нормативных правовых актов по вопросам противодействия коррупции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 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Привлечение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планом управления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совместных совещаний с представителями общественных объединений, уставными задачами которых является участие в противодействии коррупции, в том числе с рассмотрением вопросов о формировании среди государственных гражданских служащих отрицательного отношения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</w:tc>
      </w:tr>
      <w:tr w:rsidR="00FF3988">
        <w:tc>
          <w:tcPr>
            <w:tcW w:w="9637" w:type="dxa"/>
            <w:gridSpan w:val="4"/>
          </w:tcPr>
          <w:p w:rsidR="00FF3988" w:rsidRDefault="00FF3988">
            <w:pPr>
              <w:pStyle w:val="ConsPlusNormal"/>
              <w:jc w:val="center"/>
              <w:outlineLvl w:val="1"/>
            </w:pPr>
            <w:r>
              <w:t>5. Мероприятия органа исполнительной власти области, направленные на противодействие коррупции с учетом специфики его деятельности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Совершенствование осуществления контрольно-надзорных и разрешительных функций управления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государственных гражданских служащих области, реализующих контрольно-надзорные и </w:t>
            </w:r>
            <w:r>
              <w:lastRenderedPageBreak/>
              <w:t>разрешительные функции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lastRenderedPageBreak/>
              <w:t>Николаева И.П.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Оптимизация предоставления управлением государственных услуг, в том числе внедрение административных регламентов осуществления государственных функций, предоставления государственных услуг, и обеспечение соблюдения требований действующих административных регламентов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мониторинга сферы деятельности управления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постоянно, 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Проведение оценки коррупционных рисков, возникающих при реализации должностными лицами управления своих полномочий, внесение необходимых изменений в перечень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постоянно, 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Ведение книг жалоб и предложений (журналов обращений) для получения информации от граждан о качестве предоставляемых государственных услуг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в соответствии с планом управления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r>
              <w:t>Ситников Р.Ю.</w:t>
            </w:r>
          </w:p>
          <w:p w:rsidR="00FF3988" w:rsidRDefault="00FF3988">
            <w:pPr>
              <w:pStyle w:val="ConsPlusNormal"/>
              <w:jc w:val="center"/>
            </w:pPr>
            <w:proofErr w:type="spellStart"/>
            <w:r>
              <w:t>Черников</w:t>
            </w:r>
            <w:proofErr w:type="spellEnd"/>
            <w:r>
              <w:t xml:space="preserve"> Е.А.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proofErr w:type="gramStart"/>
            <w:r>
              <w:t>Обеспечение реализации мероприятий по противодействию коррупции в подведомственных учреждениях и организациях, в том числе проведение контроля за качеством предоставляемых услуг и осуществлением государственных функций,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  <w:proofErr w:type="gramEnd"/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proofErr w:type="spellStart"/>
            <w:r>
              <w:t>Фурашова</w:t>
            </w:r>
            <w:proofErr w:type="spellEnd"/>
            <w:r>
              <w:t xml:space="preserve"> О.В.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объектов государственной собственности области подведомственными учреждениями и организациями, в том числе за соответствием требованиям законодательства заключаемых </w:t>
            </w:r>
            <w:r>
              <w:lastRenderedPageBreak/>
              <w:t>договоров в отношении объектов государственной собственности области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Логинов А.Ф.</w:t>
            </w:r>
          </w:p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Ситников Р.Ю.</w:t>
            </w:r>
          </w:p>
        </w:tc>
      </w:tr>
      <w:tr w:rsidR="00FF3988">
        <w:tc>
          <w:tcPr>
            <w:tcW w:w="850" w:type="dxa"/>
          </w:tcPr>
          <w:p w:rsidR="00FF3988" w:rsidRDefault="00FF3988">
            <w:pPr>
              <w:pStyle w:val="ConsPlusNormal"/>
              <w:jc w:val="center"/>
            </w:pPr>
            <w:r>
              <w:lastRenderedPageBreak/>
              <w:t>5.10.</w:t>
            </w:r>
          </w:p>
        </w:tc>
        <w:tc>
          <w:tcPr>
            <w:tcW w:w="4932" w:type="dxa"/>
          </w:tcPr>
          <w:p w:rsidR="00FF3988" w:rsidRDefault="00FF3988">
            <w:pPr>
              <w:pStyle w:val="ConsPlusNormal"/>
            </w:pPr>
            <w:r>
              <w:t xml:space="preserve">Разработка методических рекомендаций по предупреждению коррупционных правонарушений на государственной гражданской службе, по выявлению и предотвращению конфликта интересов у государственных гражданских служащих, по представлению сведений о расходах должностными лицами и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расходами, памяток государственным гражданским служащим по урегулированию конфликта интересов с учетом специфики деятельности управления</w:t>
            </w:r>
          </w:p>
        </w:tc>
        <w:tc>
          <w:tcPr>
            <w:tcW w:w="1757" w:type="dxa"/>
          </w:tcPr>
          <w:p w:rsidR="00FF3988" w:rsidRDefault="00FF398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</w:tcPr>
          <w:p w:rsidR="00FF3988" w:rsidRDefault="00FF3988">
            <w:pPr>
              <w:pStyle w:val="ConsPlusNormal"/>
              <w:jc w:val="center"/>
            </w:pPr>
            <w:r>
              <w:t>Никулина С.А.</w:t>
            </w:r>
          </w:p>
          <w:p w:rsidR="00FF3988" w:rsidRDefault="00FF3988">
            <w:pPr>
              <w:pStyle w:val="ConsPlusNormal"/>
              <w:jc w:val="center"/>
            </w:pPr>
            <w:r>
              <w:t>Николаева И.П.</w:t>
            </w:r>
          </w:p>
          <w:p w:rsidR="00FF3988" w:rsidRDefault="00FF3988">
            <w:pPr>
              <w:pStyle w:val="ConsPlusNormal"/>
              <w:jc w:val="center"/>
            </w:pPr>
            <w:r>
              <w:t>Бойко Е.В.</w:t>
            </w:r>
          </w:p>
        </w:tc>
      </w:tr>
    </w:tbl>
    <w:p w:rsidR="00FF3988" w:rsidRDefault="00FF3988">
      <w:pPr>
        <w:pStyle w:val="ConsPlusNormal"/>
        <w:jc w:val="both"/>
      </w:pPr>
    </w:p>
    <w:p w:rsidR="00FF3988" w:rsidRDefault="00FF3988">
      <w:pPr>
        <w:pStyle w:val="ConsPlusNormal"/>
        <w:jc w:val="both"/>
      </w:pPr>
    </w:p>
    <w:p w:rsidR="00FF3988" w:rsidRDefault="00FF3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AF6" w:rsidRDefault="00180AF6"/>
    <w:sectPr w:rsidR="00180AF6" w:rsidSect="00FF398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988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63D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B73"/>
    <w:rsid w:val="00AC6198"/>
    <w:rsid w:val="00AC64FF"/>
    <w:rsid w:val="00AC731A"/>
    <w:rsid w:val="00AC7ADA"/>
    <w:rsid w:val="00AD0073"/>
    <w:rsid w:val="00AD0890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988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86CEDD95369BBB340DDB29A6DD8A40653B356A3168C35E4896060996075A5579AE3BDBEF34AhBv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486CEDD95369BBB340C3BF8C0185AC0651E85BA219DD69B88F373FC96620E5h1v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86CEDD95369BBB340C3BF8C0185AC0651E85BA219DD69B88F373FC96620E5h1v7J" TargetMode="External"/><Relationship Id="rId5" Type="http://schemas.openxmlformats.org/officeDocument/2006/relationships/hyperlink" Target="consultantplus://offline/ref=42486CEDD95369BBB340C3BF8C0185AC0651E85BA31BDA68B38F373FC96620E5h1v7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2486CEDD95369BBB340DDB29A6DD8A40F53B057A915D13FECD06C629E6F2AB250D3EFBCBEF349B4h5v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3336</Words>
  <Characters>19018</Characters>
  <Application>Microsoft Office Word</Application>
  <DocSecurity>0</DocSecurity>
  <Lines>158</Lines>
  <Paragraphs>44</Paragraphs>
  <ScaleCrop>false</ScaleCrop>
  <Company>WolfishLair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2017-05-15T09:47:00Z</dcterms:created>
  <dcterms:modified xsi:type="dcterms:W3CDTF">2017-05-15T09:50:00Z</dcterms:modified>
</cp:coreProperties>
</file>