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6" w:rsidRDefault="00175666">
      <w:pPr>
        <w:pStyle w:val="ConsPlusTitle"/>
        <w:jc w:val="center"/>
        <w:outlineLvl w:val="0"/>
      </w:pPr>
      <w:r>
        <w:t>ПРАВИТЕЛЬСТВО САРАТОВСКОЙ ОБЛАСТИ</w:t>
      </w:r>
    </w:p>
    <w:p w:rsidR="00175666" w:rsidRDefault="00175666">
      <w:pPr>
        <w:pStyle w:val="ConsPlusTitle"/>
        <w:jc w:val="center"/>
      </w:pPr>
    </w:p>
    <w:p w:rsidR="00175666" w:rsidRDefault="00175666">
      <w:pPr>
        <w:pStyle w:val="ConsPlusTitle"/>
        <w:jc w:val="center"/>
      </w:pPr>
      <w:r>
        <w:t>РАСПОРЯЖЕНИЕ</w:t>
      </w:r>
    </w:p>
    <w:p w:rsidR="00175666" w:rsidRDefault="00175666">
      <w:pPr>
        <w:pStyle w:val="ConsPlusTitle"/>
        <w:jc w:val="center"/>
      </w:pPr>
      <w:r>
        <w:t>от 10 февраля 2012 г. N 54-Пр</w:t>
      </w:r>
    </w:p>
    <w:p w:rsidR="00175666" w:rsidRDefault="00175666">
      <w:pPr>
        <w:pStyle w:val="ConsPlusTitle"/>
        <w:jc w:val="center"/>
      </w:pPr>
    </w:p>
    <w:p w:rsidR="00175666" w:rsidRDefault="00175666">
      <w:pPr>
        <w:pStyle w:val="ConsPlusTitle"/>
        <w:jc w:val="center"/>
      </w:pPr>
      <w:r>
        <w:t>О ПЛАНЕ МЕРОПРИЯТИЙ ОРГАНОВ ИСПОЛНИТЕЛЬНОЙ ВЛАСТИ</w:t>
      </w:r>
    </w:p>
    <w:p w:rsidR="00175666" w:rsidRDefault="00175666">
      <w:pPr>
        <w:pStyle w:val="ConsPlusTitle"/>
        <w:jc w:val="center"/>
      </w:pPr>
      <w:r>
        <w:t>САРАТОВСКОЙ ОБЛАСТИ ПО РЕАЛИЗАЦИИ АНТИКОРРУПЦИОННОЙ ПОЛИТИКИ</w:t>
      </w:r>
    </w:p>
    <w:p w:rsidR="00175666" w:rsidRDefault="00175666">
      <w:pPr>
        <w:pStyle w:val="ConsPlusTitle"/>
        <w:jc w:val="center"/>
      </w:pPr>
      <w:r>
        <w:t>НА 2012 - 2017 ГОДЫ</w:t>
      </w:r>
    </w:p>
    <w:p w:rsidR="00175666" w:rsidRDefault="00175666">
      <w:pPr>
        <w:pStyle w:val="ConsPlusNormal"/>
        <w:jc w:val="center"/>
      </w:pPr>
    </w:p>
    <w:p w:rsidR="00175666" w:rsidRDefault="00175666">
      <w:pPr>
        <w:pStyle w:val="ConsPlusNormal"/>
        <w:jc w:val="center"/>
      </w:pPr>
      <w:r>
        <w:t>Список изменяющих документов</w:t>
      </w:r>
    </w:p>
    <w:p w:rsidR="00175666" w:rsidRDefault="00175666">
      <w:pPr>
        <w:pStyle w:val="ConsPlusNormal"/>
        <w:jc w:val="center"/>
      </w:pPr>
      <w:proofErr w:type="gramStart"/>
      <w:r>
        <w:t>(в ред. распоряжений Правительства Саратовской области</w:t>
      </w:r>
      <w:proofErr w:type="gramEnd"/>
    </w:p>
    <w:p w:rsidR="00175666" w:rsidRDefault="00175666">
      <w:pPr>
        <w:pStyle w:val="ConsPlusNormal"/>
        <w:jc w:val="center"/>
      </w:pPr>
      <w:r>
        <w:t xml:space="preserve">от 28.04.2012 </w:t>
      </w:r>
      <w:hyperlink r:id="rId4" w:history="1">
        <w:r>
          <w:rPr>
            <w:color w:val="0000FF"/>
          </w:rPr>
          <w:t>N 132-Пр</w:t>
        </w:r>
      </w:hyperlink>
      <w:r>
        <w:t xml:space="preserve">, от 08.11.2013 </w:t>
      </w:r>
      <w:hyperlink r:id="rId5" w:history="1">
        <w:r>
          <w:rPr>
            <w:color w:val="0000FF"/>
          </w:rPr>
          <w:t>N 262-Пр</w:t>
        </w:r>
      </w:hyperlink>
      <w:r>
        <w:t xml:space="preserve">, от 31.07.2014 </w:t>
      </w:r>
      <w:hyperlink r:id="rId6" w:history="1">
        <w:r>
          <w:rPr>
            <w:color w:val="0000FF"/>
          </w:rPr>
          <w:t>N 124-Пр</w:t>
        </w:r>
      </w:hyperlink>
      <w:r>
        <w:t>,</w:t>
      </w:r>
    </w:p>
    <w:p w:rsidR="00175666" w:rsidRDefault="00175666">
      <w:pPr>
        <w:pStyle w:val="ConsPlusNormal"/>
        <w:jc w:val="center"/>
      </w:pPr>
      <w:r>
        <w:t xml:space="preserve">от 11.05.2016 </w:t>
      </w:r>
      <w:hyperlink r:id="rId7" w:history="1">
        <w:r>
          <w:rPr>
            <w:color w:val="0000FF"/>
          </w:rPr>
          <w:t>N 63-Пр</w:t>
        </w:r>
      </w:hyperlink>
      <w:r>
        <w:t>,</w:t>
      </w:r>
    </w:p>
    <w:p w:rsidR="00175666" w:rsidRDefault="00175666">
      <w:pPr>
        <w:pStyle w:val="ConsPlusNormal"/>
        <w:jc w:val="center"/>
      </w:pPr>
      <w:r>
        <w:t>в ред. постановлений Правительства Саратовской области</w:t>
      </w:r>
    </w:p>
    <w:p w:rsidR="00175666" w:rsidRDefault="00175666">
      <w:pPr>
        <w:pStyle w:val="ConsPlusNormal"/>
        <w:jc w:val="center"/>
      </w:pPr>
      <w:r>
        <w:t xml:space="preserve">от 31.12.2013 </w:t>
      </w:r>
      <w:hyperlink r:id="rId8" w:history="1">
        <w:r>
          <w:rPr>
            <w:color w:val="0000FF"/>
          </w:rPr>
          <w:t>N 788-П</w:t>
        </w:r>
      </w:hyperlink>
      <w:r>
        <w:t xml:space="preserve">, от 20.06.2016 </w:t>
      </w:r>
      <w:hyperlink r:id="rId9" w:history="1">
        <w:r>
          <w:rPr>
            <w:color w:val="0000FF"/>
          </w:rPr>
          <w:t>N 304-П</w:t>
        </w:r>
      </w:hyperlink>
      <w:r>
        <w:t>)</w:t>
      </w:r>
    </w:p>
    <w:p w:rsidR="00175666" w:rsidRDefault="00175666">
      <w:pPr>
        <w:pStyle w:val="ConsPlusNormal"/>
        <w:jc w:val="both"/>
      </w:pPr>
    </w:p>
    <w:p w:rsidR="00175666" w:rsidRDefault="00175666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План</w:t>
        </w:r>
      </w:hyperlink>
      <w:r>
        <w:t xml:space="preserve"> мероприятий органов исполнительной власти Саратовской области по реализации </w:t>
      </w:r>
      <w:proofErr w:type="spellStart"/>
      <w:r>
        <w:t>антикоррупционной</w:t>
      </w:r>
      <w:proofErr w:type="spellEnd"/>
      <w:r>
        <w:t xml:space="preserve"> политики на 2012 - 2017 годы согласно приложению.</w:t>
      </w:r>
    </w:p>
    <w:p w:rsidR="00175666" w:rsidRDefault="001756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Саратовской области от 31.07.2014 </w:t>
      </w:r>
      <w:hyperlink r:id="rId10" w:history="1">
        <w:r>
          <w:rPr>
            <w:color w:val="0000FF"/>
          </w:rPr>
          <w:t>N 124-Пр</w:t>
        </w:r>
      </w:hyperlink>
      <w:r>
        <w:t xml:space="preserve">, от 11.05.2016 </w:t>
      </w:r>
      <w:hyperlink r:id="rId11" w:history="1">
        <w:r>
          <w:rPr>
            <w:color w:val="0000FF"/>
          </w:rPr>
          <w:t>N 63-Пр</w:t>
        </w:r>
      </w:hyperlink>
      <w:r>
        <w:t>)</w:t>
      </w:r>
    </w:p>
    <w:p w:rsidR="00175666" w:rsidRDefault="00175666">
      <w:pPr>
        <w:pStyle w:val="ConsPlusNormal"/>
        <w:ind w:firstLine="540"/>
        <w:jc w:val="both"/>
      </w:pPr>
      <w:r>
        <w:t xml:space="preserve">2. Органам исполнительной власти области обеспечить исполнение </w:t>
      </w:r>
      <w:hyperlink w:anchor="P41" w:history="1">
        <w:r>
          <w:rPr>
            <w:color w:val="0000FF"/>
          </w:rPr>
          <w:t>Плана</w:t>
        </w:r>
      </w:hyperlink>
      <w:r>
        <w:t xml:space="preserve"> мероприятий, указанного в пункте 1 настоящего распоряжения, и представление в управление по взаимодействию с правоохранительными органами и противодействию коррупции Правительства области информац</w:t>
      </w:r>
      <w:proofErr w:type="gramStart"/>
      <w:r>
        <w:t>ии о е</w:t>
      </w:r>
      <w:proofErr w:type="gramEnd"/>
      <w:r>
        <w:t>го выполнении каждое полугодие не позднее 20 июня и 15 декабря отчетного года.</w:t>
      </w:r>
    </w:p>
    <w:p w:rsidR="00175666" w:rsidRDefault="001756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Саратовской области от 08.11.2013 </w:t>
      </w:r>
      <w:hyperlink r:id="rId12" w:history="1">
        <w:r>
          <w:rPr>
            <w:color w:val="0000FF"/>
          </w:rPr>
          <w:t>N 262-Пр</w:t>
        </w:r>
      </w:hyperlink>
      <w:r>
        <w:t xml:space="preserve">, от 31.07.2014 </w:t>
      </w:r>
      <w:hyperlink r:id="rId13" w:history="1">
        <w:r>
          <w:rPr>
            <w:color w:val="0000FF"/>
          </w:rPr>
          <w:t>N 124-Пр</w:t>
        </w:r>
      </w:hyperlink>
      <w:r>
        <w:t>)</w:t>
      </w:r>
    </w:p>
    <w:p w:rsidR="00175666" w:rsidRDefault="00175666">
      <w:pPr>
        <w:pStyle w:val="ConsPlusNormal"/>
        <w:ind w:firstLine="540"/>
        <w:jc w:val="both"/>
      </w:pPr>
      <w:r>
        <w:t>3. Признать утратившими силу:</w:t>
      </w:r>
    </w:p>
    <w:p w:rsidR="00175666" w:rsidRDefault="00175666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Саратовской области от 29 декабря 2007 г. N 377-Пр "О Плане мероприятий органов исполнительной власти Саратовской области по реализации </w:t>
      </w:r>
      <w:proofErr w:type="spellStart"/>
      <w:r>
        <w:t>антикоррупционной</w:t>
      </w:r>
      <w:proofErr w:type="spellEnd"/>
      <w:r>
        <w:t xml:space="preserve"> политики на 2007 - 2011 годы";</w:t>
      </w:r>
      <w:proofErr w:type="gramEnd"/>
    </w:p>
    <w:p w:rsidR="00175666" w:rsidRDefault="0017566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Саратовской области от 28 мая 2009 г. N 117-Пр "О внесении изменений в распоряжение Правительства Саратовской области от 29 декабря 2007 г. N 377-Пр";</w:t>
      </w:r>
    </w:p>
    <w:p w:rsidR="00175666" w:rsidRDefault="0017566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Саратовской области от 19 августа 2010 г. N 264-Пр "О внесении изменений в распоряжение Правительства Саратовской области от 29 декабря 2007 г. N 377-Пр".</w:t>
      </w:r>
    </w:p>
    <w:p w:rsidR="00175666" w:rsidRDefault="0017566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вице-губернатора области Пивоварова И.И.</w:t>
      </w:r>
    </w:p>
    <w:p w:rsidR="00175666" w:rsidRDefault="00175666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20.06.2016 N 304-П)</w:t>
      </w:r>
    </w:p>
    <w:p w:rsidR="00175666" w:rsidRDefault="00175666">
      <w:pPr>
        <w:pStyle w:val="ConsPlusNormal"/>
        <w:jc w:val="both"/>
      </w:pPr>
    </w:p>
    <w:p w:rsidR="00175666" w:rsidRDefault="00175666">
      <w:pPr>
        <w:pStyle w:val="ConsPlusNormal"/>
        <w:jc w:val="right"/>
      </w:pPr>
      <w:r>
        <w:t>Губернатор</w:t>
      </w:r>
    </w:p>
    <w:p w:rsidR="00175666" w:rsidRDefault="00175666">
      <w:pPr>
        <w:pStyle w:val="ConsPlusNormal"/>
        <w:jc w:val="right"/>
      </w:pPr>
      <w:r>
        <w:t>Саратовской области</w:t>
      </w:r>
    </w:p>
    <w:p w:rsidR="00175666" w:rsidRDefault="00175666">
      <w:pPr>
        <w:pStyle w:val="ConsPlusNormal"/>
        <w:jc w:val="right"/>
      </w:pPr>
      <w:r>
        <w:t>П.Л.ИПАТОВ</w:t>
      </w:r>
    </w:p>
    <w:p w:rsidR="00175666" w:rsidRDefault="00175666">
      <w:pPr>
        <w:pStyle w:val="ConsPlusNormal"/>
        <w:jc w:val="both"/>
      </w:pPr>
    </w:p>
    <w:p w:rsidR="00175666" w:rsidRDefault="00175666">
      <w:pPr>
        <w:pStyle w:val="ConsPlusNormal"/>
        <w:jc w:val="both"/>
      </w:pPr>
    </w:p>
    <w:p w:rsidR="00175666" w:rsidRDefault="00175666">
      <w:pPr>
        <w:pStyle w:val="ConsPlusNormal"/>
        <w:jc w:val="both"/>
      </w:pPr>
    </w:p>
    <w:p w:rsidR="00175666" w:rsidRDefault="00175666">
      <w:pPr>
        <w:pStyle w:val="ConsPlusNormal"/>
        <w:jc w:val="both"/>
      </w:pPr>
    </w:p>
    <w:p w:rsidR="00175666" w:rsidRDefault="00175666">
      <w:pPr>
        <w:pStyle w:val="ConsPlusNormal"/>
        <w:jc w:val="both"/>
      </w:pPr>
    </w:p>
    <w:p w:rsidR="00175666" w:rsidRDefault="00175666">
      <w:pPr>
        <w:sectPr w:rsidR="00175666" w:rsidSect="00E10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666" w:rsidRDefault="00175666">
      <w:pPr>
        <w:pStyle w:val="ConsPlusNormal"/>
        <w:jc w:val="right"/>
        <w:outlineLvl w:val="0"/>
      </w:pPr>
      <w:r>
        <w:lastRenderedPageBreak/>
        <w:t>Приложение</w:t>
      </w:r>
    </w:p>
    <w:p w:rsidR="00175666" w:rsidRDefault="00175666">
      <w:pPr>
        <w:pStyle w:val="ConsPlusNormal"/>
        <w:jc w:val="right"/>
      </w:pPr>
      <w:r>
        <w:t>к распоряжению</w:t>
      </w:r>
    </w:p>
    <w:p w:rsidR="00175666" w:rsidRDefault="00175666">
      <w:pPr>
        <w:pStyle w:val="ConsPlusNormal"/>
        <w:jc w:val="right"/>
      </w:pPr>
      <w:r>
        <w:t>Правительства Саратовской области</w:t>
      </w:r>
    </w:p>
    <w:p w:rsidR="00175666" w:rsidRDefault="00175666">
      <w:pPr>
        <w:pStyle w:val="ConsPlusNormal"/>
        <w:jc w:val="right"/>
      </w:pPr>
      <w:r>
        <w:t>от 10 февраля 2012 г. N 54-Пр</w:t>
      </w:r>
    </w:p>
    <w:p w:rsidR="00175666" w:rsidRDefault="00175666">
      <w:pPr>
        <w:pStyle w:val="ConsPlusNormal"/>
        <w:jc w:val="both"/>
      </w:pPr>
    </w:p>
    <w:p w:rsidR="00175666" w:rsidRDefault="00175666">
      <w:pPr>
        <w:pStyle w:val="ConsPlusTitle"/>
        <w:jc w:val="center"/>
      </w:pPr>
      <w:bookmarkStart w:id="0" w:name="P41"/>
      <w:bookmarkEnd w:id="0"/>
      <w:r>
        <w:t>ПЛАН</w:t>
      </w:r>
    </w:p>
    <w:p w:rsidR="00175666" w:rsidRDefault="00175666">
      <w:pPr>
        <w:pStyle w:val="ConsPlusTitle"/>
        <w:jc w:val="center"/>
      </w:pPr>
      <w:r>
        <w:t>МЕРОПРИЯТИЙ ОРГАНОВ ИСПОЛНИТЕЛЬНОЙ ВЛАСТИ САРАТОВСКОЙ</w:t>
      </w:r>
    </w:p>
    <w:p w:rsidR="00175666" w:rsidRDefault="00175666">
      <w:pPr>
        <w:pStyle w:val="ConsPlusTitle"/>
        <w:jc w:val="center"/>
      </w:pPr>
      <w:r>
        <w:t>ОБЛАСТИ ПО РЕАЛИЗАЦИИ АНТИКОРРУПЦИОННОЙ ПОЛИТИКИ</w:t>
      </w:r>
    </w:p>
    <w:p w:rsidR="00175666" w:rsidRDefault="00175666">
      <w:pPr>
        <w:pStyle w:val="ConsPlusTitle"/>
        <w:jc w:val="center"/>
      </w:pPr>
      <w:r>
        <w:t>НА 2012 - 2017 ГОДЫ</w:t>
      </w:r>
    </w:p>
    <w:p w:rsidR="00175666" w:rsidRDefault="00175666">
      <w:pPr>
        <w:pStyle w:val="ConsPlusNormal"/>
        <w:jc w:val="center"/>
      </w:pPr>
    </w:p>
    <w:p w:rsidR="00175666" w:rsidRDefault="00175666">
      <w:pPr>
        <w:pStyle w:val="ConsPlusNormal"/>
        <w:jc w:val="center"/>
      </w:pPr>
      <w:r>
        <w:t>Список изменяющих документов</w:t>
      </w:r>
    </w:p>
    <w:p w:rsidR="00175666" w:rsidRDefault="00175666">
      <w:pPr>
        <w:pStyle w:val="ConsPlusNormal"/>
        <w:jc w:val="center"/>
      </w:pPr>
      <w:proofErr w:type="gramStart"/>
      <w:r>
        <w:t>(в ред. распоряжений Правительства Саратовской области</w:t>
      </w:r>
      <w:proofErr w:type="gramEnd"/>
    </w:p>
    <w:p w:rsidR="00175666" w:rsidRDefault="00175666">
      <w:pPr>
        <w:pStyle w:val="ConsPlusNormal"/>
        <w:jc w:val="center"/>
      </w:pPr>
      <w:r>
        <w:t xml:space="preserve">от 31.07.2014 </w:t>
      </w:r>
      <w:hyperlink r:id="rId18" w:history="1">
        <w:r>
          <w:rPr>
            <w:color w:val="0000FF"/>
          </w:rPr>
          <w:t>N 124-Пр</w:t>
        </w:r>
      </w:hyperlink>
      <w:r>
        <w:t xml:space="preserve">, от 11.05.2016 </w:t>
      </w:r>
      <w:hyperlink r:id="rId19" w:history="1">
        <w:r>
          <w:rPr>
            <w:color w:val="0000FF"/>
          </w:rPr>
          <w:t>N 63-Пр</w:t>
        </w:r>
      </w:hyperlink>
      <w:r>
        <w:t>)</w:t>
      </w:r>
    </w:p>
    <w:p w:rsidR="00175666" w:rsidRDefault="001756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402"/>
        <w:gridCol w:w="2324"/>
        <w:gridCol w:w="2835"/>
      </w:tblGrid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175666" w:rsidRDefault="00175666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175666">
        <w:tc>
          <w:tcPr>
            <w:tcW w:w="9525" w:type="dxa"/>
            <w:gridSpan w:val="4"/>
          </w:tcPr>
          <w:p w:rsidR="00175666" w:rsidRDefault="00175666">
            <w:pPr>
              <w:pStyle w:val="ConsPlusNormal"/>
              <w:jc w:val="center"/>
              <w:outlineLvl w:val="1"/>
            </w:pPr>
            <w:r>
              <w:t xml:space="preserve">1. Организационные меры по обеспечению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органе исполнительной власти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tcBorders>
              <w:bottom w:val="nil"/>
            </w:tcBorders>
          </w:tcPr>
          <w:p w:rsidR="00175666" w:rsidRDefault="00175666">
            <w:pPr>
              <w:pStyle w:val="ConsPlusNormal"/>
            </w:pPr>
            <w:proofErr w:type="gramStart"/>
            <w:r>
              <w:t xml:space="preserve">Внесение в план мероприятий по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органа исполнительной власти области на 2012 - 2016 годы (далее - план органа исполнительной власти области) изменений, направленных на продление сроков реализации до 2017 года, приведение в соответствие с нормативными правовыми актами Российской Федерации в сфере противодействия коррупции, а также достижение конкретных результатов в работе по </w:t>
            </w:r>
            <w:r>
              <w:lastRenderedPageBreak/>
              <w:t>предупреждению коррупции, минимизации и (или) ликвидации последствий коррупционных</w:t>
            </w:r>
            <w:proofErr w:type="gramEnd"/>
            <w:r>
              <w:t xml:space="preserve">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525" w:type="dxa"/>
            <w:gridSpan w:val="4"/>
            <w:tcBorders>
              <w:top w:val="nil"/>
            </w:tcBorders>
          </w:tcPr>
          <w:p w:rsidR="00175666" w:rsidRDefault="00175666">
            <w:pPr>
              <w:pStyle w:val="ConsPlusNormal"/>
              <w:jc w:val="both"/>
            </w:pPr>
            <w:r>
              <w:lastRenderedPageBreak/>
              <w:t xml:space="preserve">(п. 1.1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Саратовской области от 11.05.2016 N 63-Пр)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Утверждение плана работы по профилактике коррупционных и иных правонарушений для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до 1 сентября 2014 года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Назначение лица, ответственного за реализацию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органе исполнительной власти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 мере необходимости, в том числе при образовании органа исполнительной власти области, кадровых изменениях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Создание в органе исполнительной власти области рабочей группы по оценке и координации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в органе исполнительной власти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до 1 сентября 2014 года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Осуществление оценки и координации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r>
              <w:lastRenderedPageBreak/>
              <w:t>работы в органе исполнительной власти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 xml:space="preserve">рабочие группы по оценке и координации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работы в органе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Обеспечение ведения номенклатурного дела по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и своевременного приобщения к нему информационных материалов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  <w:vMerge w:val="restart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02" w:type="dxa"/>
            <w:tcBorders>
              <w:bottom w:val="nil"/>
            </w:tcBorders>
          </w:tcPr>
          <w:p w:rsidR="00175666" w:rsidRDefault="00175666">
            <w:pPr>
              <w:pStyle w:val="ConsPlusNormal"/>
            </w:pPr>
            <w:r>
              <w:t xml:space="preserve">Рассмотрение на совещании у руководителя органа исполнительной власти области хода и результатов выполнения мероприятий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направленности, в том числе: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ежеквартально, по результатам квартала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175666" w:rsidRDefault="00175666"/>
        </w:tc>
        <w:tc>
          <w:tcPr>
            <w:tcW w:w="3402" w:type="dxa"/>
            <w:tcBorders>
              <w:top w:val="nil"/>
              <w:bottom w:val="nil"/>
            </w:tcBorders>
          </w:tcPr>
          <w:p w:rsidR="00175666" w:rsidRDefault="00175666">
            <w:pPr>
              <w:pStyle w:val="ConsPlusNormal"/>
              <w:ind w:firstLine="283"/>
            </w:pPr>
            <w:r>
              <w:t>анализа работы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 в соответствии с планом работы по профилактике коррупционных и иных правонарушений;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75666" w:rsidRDefault="00175666"/>
        </w:tc>
        <w:tc>
          <w:tcPr>
            <w:tcW w:w="2835" w:type="dxa"/>
            <w:vMerge/>
            <w:tcBorders>
              <w:bottom w:val="nil"/>
            </w:tcBorders>
          </w:tcPr>
          <w:p w:rsidR="00175666" w:rsidRDefault="00175666"/>
        </w:tc>
      </w:tr>
      <w:tr w:rsidR="00175666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175666" w:rsidRDefault="00175666"/>
        </w:tc>
        <w:tc>
          <w:tcPr>
            <w:tcW w:w="3402" w:type="dxa"/>
            <w:tcBorders>
              <w:top w:val="nil"/>
              <w:bottom w:val="nil"/>
            </w:tcBorders>
          </w:tcPr>
          <w:p w:rsidR="00175666" w:rsidRDefault="00175666">
            <w:pPr>
              <w:pStyle w:val="ConsPlusNormal"/>
              <w:ind w:firstLine="283"/>
            </w:pPr>
            <w:r>
              <w:t xml:space="preserve">вопросов обеспечения </w:t>
            </w:r>
            <w:proofErr w:type="gramStart"/>
            <w:r>
              <w:t>контроля</w:t>
            </w:r>
            <w:proofErr w:type="gramEnd"/>
            <w:r>
              <w:t xml:space="preserve"> за применением предусмотренных законодательством мер </w:t>
            </w:r>
            <w:r>
              <w:lastRenderedPageBreak/>
              <w:t>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75666" w:rsidRDefault="00175666"/>
        </w:tc>
        <w:tc>
          <w:tcPr>
            <w:tcW w:w="2835" w:type="dxa"/>
            <w:vMerge/>
            <w:tcBorders>
              <w:bottom w:val="nil"/>
            </w:tcBorders>
          </w:tcPr>
          <w:p w:rsidR="00175666" w:rsidRDefault="00175666"/>
        </w:tc>
      </w:tr>
      <w:tr w:rsidR="00175666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175666" w:rsidRDefault="00175666"/>
        </w:tc>
        <w:tc>
          <w:tcPr>
            <w:tcW w:w="3402" w:type="dxa"/>
            <w:tcBorders>
              <w:top w:val="nil"/>
              <w:bottom w:val="nil"/>
            </w:tcBorders>
          </w:tcPr>
          <w:p w:rsidR="00175666" w:rsidRDefault="00175666">
            <w:pPr>
              <w:pStyle w:val="ConsPlusNormal"/>
              <w:ind w:firstLine="283"/>
            </w:pPr>
            <w:r>
              <w:t>состояния работы по приведению в установленные сроки правовых актов органа исполнительной власти области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75666" w:rsidRDefault="00175666"/>
        </w:tc>
        <w:tc>
          <w:tcPr>
            <w:tcW w:w="2835" w:type="dxa"/>
            <w:vMerge/>
            <w:tcBorders>
              <w:bottom w:val="nil"/>
            </w:tcBorders>
          </w:tcPr>
          <w:p w:rsidR="00175666" w:rsidRDefault="00175666"/>
        </w:tc>
      </w:tr>
      <w:tr w:rsidR="00175666">
        <w:tblPrEx>
          <w:tblBorders>
            <w:insideH w:val="nil"/>
          </w:tblBorders>
        </w:tblPrEx>
        <w:tc>
          <w:tcPr>
            <w:tcW w:w="9525" w:type="dxa"/>
            <w:gridSpan w:val="4"/>
            <w:tcBorders>
              <w:top w:val="nil"/>
            </w:tcBorders>
          </w:tcPr>
          <w:p w:rsidR="00175666" w:rsidRDefault="00175666">
            <w:pPr>
              <w:pStyle w:val="ConsPlusNormal"/>
              <w:jc w:val="both"/>
            </w:pPr>
            <w:r>
              <w:t xml:space="preserve">(п. 1.7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Саратовской области от 11.05.2016 N 63-Пр)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показателей оценки эффективности деятельности подразделений кадровой службы</w:t>
            </w:r>
            <w:proofErr w:type="gramEnd"/>
            <w:r>
              <w:t xml:space="preserve">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до 1 декабря 2014 года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управление кадровой политики и государственной службы Правительства области, управление по взаимодействию с правоохранительными органами и противодействию коррупции Правительства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Подготовка отчета и аналитической справки об </w:t>
            </w:r>
            <w:r>
              <w:lastRenderedPageBreak/>
              <w:t>исполнении плана органа исполнительной власти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 xml:space="preserve">до 20 июня и до 15 декабря отчетного </w:t>
            </w:r>
            <w:r>
              <w:lastRenderedPageBreak/>
              <w:t>периода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органы исполнительной власти области</w:t>
            </w:r>
          </w:p>
        </w:tc>
      </w:tr>
      <w:tr w:rsidR="00175666">
        <w:tc>
          <w:tcPr>
            <w:tcW w:w="9525" w:type="dxa"/>
            <w:gridSpan w:val="4"/>
          </w:tcPr>
          <w:p w:rsidR="00175666" w:rsidRDefault="00175666">
            <w:pPr>
              <w:pStyle w:val="ConsPlusNormal"/>
              <w:jc w:val="center"/>
              <w:outlineLvl w:val="1"/>
            </w:pPr>
            <w:r>
              <w:lastRenderedPageBreak/>
              <w:t>2. Повышение эффективности механизмов урегулирования конфликта интересов, обеспечение соблюдения 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Организационно-техническое и документационное обеспечение деятельности комиссии органа исполнительной власти области по соблюдению требований к служебному поведению государственных гражданских служащих и урегулированию конфликта интересов, а также совершенствование нормативных правовых актов органа исполнительной власти области, регламентирующих ее функционирование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Обеспечение участия в работе комиссии по соблюдению требований к служебному поведению государственных гражданских служащих и урегулированию </w:t>
            </w:r>
            <w:proofErr w:type="gramStart"/>
            <w:r>
              <w:t>конфликта интересов представителей институтов гражданского общества</w:t>
            </w:r>
            <w:proofErr w:type="gramEnd"/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Осуществление проверок </w:t>
            </w:r>
            <w:r>
              <w:lastRenderedPageBreak/>
              <w:t>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 xml:space="preserve">по мере поступления </w:t>
            </w:r>
            <w:r>
              <w:lastRenderedPageBreak/>
              <w:t>соответствующей информации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Проведение анализа работы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 в соответствии с планом работы по профилактике коррупционных и иных правонарушений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 xml:space="preserve">рабочие группы по оценке и координации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в органе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Организация и обеспечение работы по рассмотрению уведомлений представителя нанимателя о фактах обращения в целях склонения государственных гражданских служащих к совершению коррупционных правонарушений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proofErr w:type="gramStart"/>
            <w:r>
              <w:t xml:space="preserve">Поддержание в актуальном состоянии перечня должностей государственной гражданской службы в органе исполнительной власти области, при назначении </w:t>
            </w:r>
            <w:r>
              <w:lastRenderedPageBreak/>
              <w:t>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Обеспечение контроля исполнения должностных обязанностей государственными гражданскими служащими, проходящими государственную гражданскую службу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Доведение до сведения государственных гражданских служащих положений общих принципов служебного поведения государственных служащих, утвержденных </w:t>
            </w:r>
            <w:hyperlink r:id="rId2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 и при поступлении на службу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2.8.1.</w:t>
            </w:r>
          </w:p>
        </w:tc>
        <w:tc>
          <w:tcPr>
            <w:tcW w:w="3402" w:type="dxa"/>
            <w:tcBorders>
              <w:bottom w:val="nil"/>
            </w:tcBorders>
          </w:tcPr>
          <w:p w:rsidR="00175666" w:rsidRDefault="00175666">
            <w:pPr>
              <w:pStyle w:val="ConsPlusNormal"/>
            </w:pPr>
            <w: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(по согласованию) комплекса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525" w:type="dxa"/>
            <w:gridSpan w:val="4"/>
            <w:tcBorders>
              <w:top w:val="nil"/>
            </w:tcBorders>
          </w:tcPr>
          <w:p w:rsidR="00175666" w:rsidRDefault="00175666">
            <w:pPr>
              <w:pStyle w:val="ConsPlusNormal"/>
              <w:jc w:val="both"/>
            </w:pPr>
            <w:r>
              <w:t xml:space="preserve">(п. 2.8.1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Саратовской области от 11.05.2016 N 63-Пр)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02" w:type="dxa"/>
            <w:tcBorders>
              <w:bottom w:val="nil"/>
            </w:tcBorders>
          </w:tcPr>
          <w:p w:rsidR="00175666" w:rsidRDefault="00175666">
            <w:pPr>
              <w:pStyle w:val="ConsPlusNormal"/>
            </w:pPr>
            <w:proofErr w:type="gramStart"/>
            <w:r>
              <w:t xml:space="preserve">Осуществление комплекса организационных, разъяснительных и иных мер по соблюдению государственными гражданскими служащими 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поведения, которое может восприниматься </w:t>
            </w:r>
            <w:r>
              <w:lastRenderedPageBreak/>
              <w:t>окружающими как обещание или предложение дачи взятки либо как согласие принять взятку или как просьба о даче взятки, включая анкетирование</w:t>
            </w:r>
            <w:proofErr w:type="gramEnd"/>
            <w:r>
              <w:t xml:space="preserve"> государственных гражданских служащих для закрепления полученных ими знаний по указанным вопросам</w:t>
            </w:r>
          </w:p>
        </w:tc>
        <w:tc>
          <w:tcPr>
            <w:tcW w:w="232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не реже одного раза в полугодие</w:t>
            </w:r>
          </w:p>
        </w:tc>
        <w:tc>
          <w:tcPr>
            <w:tcW w:w="2835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525" w:type="dxa"/>
            <w:gridSpan w:val="4"/>
            <w:tcBorders>
              <w:top w:val="nil"/>
            </w:tcBorders>
          </w:tcPr>
          <w:p w:rsidR="00175666" w:rsidRDefault="00175666">
            <w:pPr>
              <w:pStyle w:val="ConsPlusNormal"/>
              <w:jc w:val="both"/>
            </w:pPr>
            <w:r>
              <w:lastRenderedPageBreak/>
              <w:t xml:space="preserve">(п. 2.9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Саратовской области от 11.05.2016 N 63-Пр)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402" w:type="dxa"/>
            <w:tcBorders>
              <w:bottom w:val="nil"/>
            </w:tcBorders>
          </w:tcPr>
          <w:p w:rsidR="00175666" w:rsidRDefault="00175666">
            <w:pPr>
              <w:pStyle w:val="ConsPlusNormal"/>
            </w:pPr>
            <w:r>
              <w:t>Разработка и проведение мероприятий по формированию у государственных гражданских служащих отрицательного отношения к коррупции и коррупционным правонарушениям, в том числе связанным с ограничениями при получении подарка</w:t>
            </w:r>
          </w:p>
        </w:tc>
        <w:tc>
          <w:tcPr>
            <w:tcW w:w="232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525" w:type="dxa"/>
            <w:gridSpan w:val="4"/>
            <w:tcBorders>
              <w:top w:val="nil"/>
            </w:tcBorders>
          </w:tcPr>
          <w:p w:rsidR="00175666" w:rsidRDefault="00175666">
            <w:pPr>
              <w:pStyle w:val="ConsPlusNormal"/>
              <w:jc w:val="both"/>
            </w:pPr>
            <w:r>
              <w:t xml:space="preserve">(п. 2.10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Саратовской области от 11.05.2016 N 63-Пр)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proofErr w:type="gramStart"/>
            <w:r>
              <w:t xml:space="preserve">Организация правового просвещения государственных гражданских служащих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 (семинары, тренинги, лекции, совещания с разъяснением государственным гражданским служащим требований нормативных правовых актов в сфере противодействия </w:t>
            </w:r>
            <w:r>
              <w:lastRenderedPageBreak/>
              <w:t>коррупции), в том числе доведение до государственных гражданских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</w:t>
            </w:r>
            <w:proofErr w:type="gramEnd"/>
            <w:r>
              <w:t xml:space="preserve">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постоянно, в соответствии с планом органа исполнительной 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профилактической работы среди кандидатов на вакантные должности государственной гражданской службы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Проведение работы по выявлению случаев возникновения конфликта интересов, одной из сторон которого являются государственные гражданские служащие, и принятие предусмотренных законодательством Российской </w:t>
            </w:r>
            <w:r>
              <w:lastRenderedPageBreak/>
              <w:t>Федерации мер по предотвращению и урегулированию конфликта интересов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Предание гласности каждого случая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при выявлении соответствующих нарушений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2.14.1.</w:t>
            </w:r>
          </w:p>
        </w:tc>
        <w:tc>
          <w:tcPr>
            <w:tcW w:w="3402" w:type="dxa"/>
            <w:tcBorders>
              <w:bottom w:val="nil"/>
            </w:tcBorders>
          </w:tcPr>
          <w:p w:rsidR="00175666" w:rsidRDefault="00175666">
            <w:pPr>
              <w:pStyle w:val="ConsPlusNormal"/>
            </w:pPr>
            <w:proofErr w:type="gramStart"/>
            <w: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32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525" w:type="dxa"/>
            <w:gridSpan w:val="4"/>
            <w:tcBorders>
              <w:top w:val="nil"/>
            </w:tcBorders>
          </w:tcPr>
          <w:p w:rsidR="00175666" w:rsidRDefault="00175666">
            <w:pPr>
              <w:pStyle w:val="ConsPlusNormal"/>
              <w:jc w:val="both"/>
            </w:pPr>
            <w:r>
              <w:t xml:space="preserve">(п. 2.14.1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Саратовской области от 11.05.2016 N 63-Пр)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2.15.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постоянно, в соответствии с планом органа исполнительной 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Обмен лучшими практиками, передовым опытом по организации работы по противодействию коррупции (изучение соответствующей информации иных государственных органов,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525" w:type="dxa"/>
            <w:gridSpan w:val="4"/>
          </w:tcPr>
          <w:p w:rsidR="00175666" w:rsidRDefault="00175666">
            <w:pPr>
              <w:pStyle w:val="ConsPlusNormal"/>
              <w:jc w:val="center"/>
              <w:outlineLvl w:val="1"/>
            </w:pPr>
            <w:r>
              <w:t>3. Выявление и систематизация причин и условий проявления коррупции в деятельности органа исполнительной власти области, мониторинг коррупционных рисков и их устранение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правовых актов, принимаемых органом исполнительной власти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 xml:space="preserve">постоянно, по мере разработки проектов нормативных правовых актов, принимаемых органом исполнительной </w:t>
            </w:r>
            <w:r>
              <w:lastRenderedPageBreak/>
              <w:t>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Осуществление мониторинга применения нормативных правовых актов, принятых органом исполнительной власти области, и проведение в отношении них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постоянно, в соответствии с планом органа исполнительной 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proofErr w:type="gramStart"/>
            <w: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области и подведомственных им учреждений и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Размещение на интернет-сайте органа исполнительной власти области проектов разрабатываемых им нормативных правовых актов, в том числе нормативных правовых актов области, для обеспечения </w:t>
            </w:r>
            <w:r>
              <w:lastRenderedPageBreak/>
              <w:t xml:space="preserve">возможности проведения в отношении них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постоянно, по мере разработки органом исполнительной власти области проектов нормативных правовых актов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Обеспечение внедрения и действенного функционирования межведомственного электронного взаимодействия органа исполнительной власти области с иными органами исполнительной власти области, а также с гражданами и организациями в рамках предоставления государственных услуг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Осуществление мониторинга с целью выявления коррупционных рисков в деятельности по осуществлению закупок для обеспечения государственных нужд области и устранение выявленных коррупционных рисков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402" w:type="dxa"/>
            <w:tcBorders>
              <w:bottom w:val="nil"/>
            </w:tcBorders>
          </w:tcPr>
          <w:p w:rsidR="00175666" w:rsidRDefault="00175666">
            <w:pPr>
              <w:pStyle w:val="ConsPlusNormal"/>
            </w:pPr>
            <w:r>
              <w:t>Организация проведения социологических исследований для оценки уровня коррупции в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ежегодно, в декабре отчетного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управление по взаимодействию с правоохранительными органами и противодействию коррупции Правительства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525" w:type="dxa"/>
            <w:gridSpan w:val="4"/>
            <w:tcBorders>
              <w:top w:val="nil"/>
            </w:tcBorders>
          </w:tcPr>
          <w:p w:rsidR="00175666" w:rsidRDefault="00175666">
            <w:pPr>
              <w:pStyle w:val="ConsPlusNormal"/>
              <w:jc w:val="both"/>
            </w:pPr>
            <w:r>
              <w:t xml:space="preserve">(п. 3.7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Саратовской области от 11.05.2016 N 63-Пр)</w:t>
            </w:r>
          </w:p>
        </w:tc>
      </w:tr>
      <w:tr w:rsidR="00175666">
        <w:tc>
          <w:tcPr>
            <w:tcW w:w="9525" w:type="dxa"/>
            <w:gridSpan w:val="4"/>
          </w:tcPr>
          <w:p w:rsidR="00175666" w:rsidRDefault="00175666">
            <w:pPr>
              <w:pStyle w:val="ConsPlusNormal"/>
              <w:jc w:val="center"/>
              <w:outlineLvl w:val="1"/>
            </w:pPr>
            <w:r>
              <w:lastRenderedPageBreak/>
              <w:t>4. Взаимодействие органов исполнительной власти области с институтами гражданского общества и гражданами, обеспечение доступности информации о деятельности органов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Обеспечение функционирования специализированного раздела 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на официальном интернет-сайте органа исполнительной власти области и размещение актуальной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402" w:type="dxa"/>
            <w:tcBorders>
              <w:bottom w:val="nil"/>
            </w:tcBorders>
          </w:tcPr>
          <w:p w:rsidR="00175666" w:rsidRDefault="00175666">
            <w:pPr>
              <w:pStyle w:val="ConsPlusNormal"/>
            </w:pPr>
            <w:r>
              <w:t xml:space="preserve">Разработка и принятие мер, направленных на установление дополнительных гарантий обеспечения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области и проектов нормативных правовых актов, разрабатываемых органами исполнительной власти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bottom w:val="nil"/>
            </w:tcBorders>
          </w:tcPr>
          <w:p w:rsidR="00175666" w:rsidRDefault="00175666">
            <w:pPr>
              <w:pStyle w:val="ConsPlusNormal"/>
              <w:jc w:val="center"/>
            </w:pPr>
            <w:r>
              <w:t>управление по взаимодействию с правоохранительными органами и противодействию коррупции Правительства области, комитет по информатизации области</w:t>
            </w:r>
          </w:p>
        </w:tc>
      </w:tr>
      <w:tr w:rsidR="00175666">
        <w:tblPrEx>
          <w:tblBorders>
            <w:insideH w:val="nil"/>
          </w:tblBorders>
        </w:tblPrEx>
        <w:tc>
          <w:tcPr>
            <w:tcW w:w="9525" w:type="dxa"/>
            <w:gridSpan w:val="4"/>
            <w:tcBorders>
              <w:top w:val="nil"/>
            </w:tcBorders>
          </w:tcPr>
          <w:p w:rsidR="00175666" w:rsidRDefault="00175666">
            <w:pPr>
              <w:pStyle w:val="ConsPlusNormal"/>
              <w:jc w:val="both"/>
            </w:pPr>
            <w:r>
              <w:t xml:space="preserve">(п. 4.1.1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Саратовской области от 11.05.2016 N 63-Пр)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Обеспечение возможности оперативного взаимодействия граждан с органом исполнительной власти области в сфере противодействия коррупции (функционирование "горячей линии" и/или "телефона </w:t>
            </w:r>
            <w:r>
              <w:lastRenderedPageBreak/>
              <w:t>доверия", электронной почты для приема сообщений по вопросам противодействия коррупции, использование компьютерных технологий в режиме "</w:t>
            </w:r>
            <w:proofErr w:type="spellStart"/>
            <w:r>
              <w:t>онлайн</w:t>
            </w:r>
            <w:proofErr w:type="spellEnd"/>
            <w:r>
              <w:t>")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постоянно, по мере поступления обращений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Обеспечение взаимодействия со средствами массовой информации по вопросам противодействия коррупции, в том числе содействие </w:t>
            </w:r>
            <w:r>
              <w:lastRenderedPageBreak/>
              <w:t xml:space="preserve">размещению информационных материалов по вопросам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органа исполнительной власти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Подготовка информационной справки о размещенных в средствах массовой информации материалах по вопросам противодействия коррупции, в том числе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органа исполнительной власти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до 1 декабря отчетного периода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Проведение анализа публикаций в средствах массовой информации на предмет наличия сведений о проявлениях коррупции в органе исполнительной власти области, подведомственных ему учреждениях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Проведение проверки опубликованных в средствах массовой информации сведений о проявлениях коррупции в органе исполнительной власти области, подведомственных ему учреждениях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в случае публикации соответствующих сведений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Проведение "прямых линий" с гражданами по вопросам </w:t>
            </w:r>
            <w:r>
              <w:lastRenderedPageBreak/>
              <w:t>противодействия коррупции, отнесенным к сфере деятельности органа исполнительной власти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 xml:space="preserve">постоянно, в соответствии с планом </w:t>
            </w:r>
            <w:r>
              <w:lastRenderedPageBreak/>
              <w:t>органа исполнительной 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4.11.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Подготовка информационной справки о результатах проведения "прямых линий" с гражданами по вопросам противодействия коррупции, отнесенным к сфере деятельности органа исполнительной власти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до 1 декабря отчетного периода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Привлечение представителей институтов гражданского общества при разработке проектов нормативных правовых актов по вопросам противодействия коррупции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при разработке органом исполнительной власти области проектов нормативных правовых актов по вопросам противодействия коррупции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Привлечение членов общественных советов к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планом органа исполнительной власти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в соответствии с планом органа исполнительной 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Проведение совместных совещаний с представителями общественных объединений, уставными задачами которых </w:t>
            </w:r>
            <w:r>
              <w:lastRenderedPageBreak/>
              <w:t>является участие в противодействии коррупции, в том числе с рассмотрением вопросов о формировании среди государственных гражданских служащих отрицательного отношения к коррупции, о работе указанных общественных объединений в сфере противодействия коррупции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в соответствии с планом органа исполнительной 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4.15.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Освещение в средствах массовой информации акций и основных итогов деятельности институтов гражданского общества в сфере противодействия коррупции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в соответствии с планом органа исполнительной 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525" w:type="dxa"/>
            <w:gridSpan w:val="4"/>
          </w:tcPr>
          <w:p w:rsidR="00175666" w:rsidRDefault="00175666">
            <w:pPr>
              <w:pStyle w:val="ConsPlusNormal"/>
              <w:jc w:val="center"/>
              <w:outlineLvl w:val="1"/>
            </w:pPr>
            <w:r>
              <w:t>5. Мероприятия органа исполнительной власти области, направленные на противодействие коррупции с учетом специфики его деятельности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Совершенствование осуществления контрольно-надзорных и разрешительных функций органа исполнительной власти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государственных гражданских служащих области, реализующих контрольно-надзорные и разрешительные функции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в соответствии с планом органа исполнительной 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Оптимизация предоставления органом исполнительной власти </w:t>
            </w:r>
            <w:r>
              <w:lastRenderedPageBreak/>
              <w:t>области государственных услуг, в том числе внедрение административных регламентов осуществления государственных функций, предоставления государственных услуг, и обеспечение соблюдения требований действующих административных регламентов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мониторинга сферы деятельности органа исполнительной власти</w:t>
            </w:r>
            <w:proofErr w:type="gramEnd"/>
            <w:r>
              <w:t xml:space="preserve"> области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постоянно, в соответствии с планом органа исполнительной 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Проведение оценки коррупционных рисков, возникающих при реализации должностными лицами органа исполнительной власти области своих полномочий, внесение необходимых изменений в перечень должностей государственной гражданской службы, замещение которых связано с коррупционными </w:t>
            </w:r>
            <w:r>
              <w:lastRenderedPageBreak/>
              <w:t>рисками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постоянно, в соответствии с планом органа исполнительной 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5.6.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Ведение книг жалоб и предложений (журналов обращений) для получения информации от граждан о качестве предоставляемых государственных услуг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в соответствии с планом органа исполнительной 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proofErr w:type="gramStart"/>
            <w:r>
              <w:t>Обеспечение реализации мероприятий по противодействию коррупции в подведомственных учреждениях и организациях, в том числе проведение контроля за качеством предоставляемых услуг и осуществлением государственных функций,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  <w:proofErr w:type="gramEnd"/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>
              <w:lastRenderedPageBreak/>
              <w:t>использованием объектов государственной собственности области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государственной собственности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 xml:space="preserve">органы исполнительной </w:t>
            </w:r>
            <w:r>
              <w:lastRenderedPageBreak/>
              <w:t>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5.10.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Разработка методических рекомендаций по предупреждению коррупционных правонарушений на государственной гражданской службе, по выявлению и предотвращению конфликта интересов у государственных гражданских служащих, по представлению сведений о расходах должностными лицами и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расходами, памяток государственным гражданским служащим по урегулированию конфликта интересов с учетом специфики деятельности органа исполнительной власти области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175666">
        <w:tc>
          <w:tcPr>
            <w:tcW w:w="964" w:type="dxa"/>
          </w:tcPr>
          <w:p w:rsidR="00175666" w:rsidRDefault="00175666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3402" w:type="dxa"/>
          </w:tcPr>
          <w:p w:rsidR="00175666" w:rsidRDefault="00175666">
            <w:pPr>
              <w:pStyle w:val="ConsPlusNormal"/>
            </w:pPr>
            <w:r>
              <w:t xml:space="preserve">Организация и проведение ротации государственных гражданских служащих области в соответствии с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r>
              <w:lastRenderedPageBreak/>
              <w:t>Губернатора Саратовской области от 10 октября 2013 г. N 402 "О ротации государственных гражданских служащих Саратовской области"</w:t>
            </w:r>
          </w:p>
        </w:tc>
        <w:tc>
          <w:tcPr>
            <w:tcW w:w="2324" w:type="dxa"/>
          </w:tcPr>
          <w:p w:rsidR="00175666" w:rsidRDefault="00175666">
            <w:pPr>
              <w:pStyle w:val="ConsPlusNormal"/>
              <w:jc w:val="center"/>
            </w:pPr>
            <w:r>
              <w:lastRenderedPageBreak/>
              <w:t>в соответствии с планом органа исполнительной власти области</w:t>
            </w:r>
          </w:p>
        </w:tc>
        <w:tc>
          <w:tcPr>
            <w:tcW w:w="2835" w:type="dxa"/>
          </w:tcPr>
          <w:p w:rsidR="00175666" w:rsidRDefault="00175666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</w:tbl>
    <w:p w:rsidR="00175666" w:rsidRDefault="00175666">
      <w:pPr>
        <w:pStyle w:val="ConsPlusNormal"/>
        <w:jc w:val="both"/>
      </w:pPr>
    </w:p>
    <w:p w:rsidR="00175666" w:rsidRDefault="00175666">
      <w:pPr>
        <w:pStyle w:val="ConsPlusNormal"/>
        <w:jc w:val="both"/>
      </w:pPr>
    </w:p>
    <w:p w:rsidR="00175666" w:rsidRDefault="001756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89A" w:rsidRDefault="0056789A"/>
    <w:sectPr w:rsidR="0056789A" w:rsidSect="000A61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666"/>
    <w:rsid w:val="00175666"/>
    <w:rsid w:val="004F650A"/>
    <w:rsid w:val="0056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6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66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666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49C48B4849EE55B4E35CD15C71ACD852A8192A20326EF9B71AEBD3CF11E2C25F30605DEF8346B0EA45qCt9J" TargetMode="External"/><Relationship Id="rId13" Type="http://schemas.openxmlformats.org/officeDocument/2006/relationships/hyperlink" Target="consultantplus://offline/ref=8CF749C48B4849EE55B4E35CD15C71ACD852A81924213E6BFCB71AEBD3CF11E2C25F30605DEF8346B0EA41qCtCJ" TargetMode="External"/><Relationship Id="rId18" Type="http://schemas.openxmlformats.org/officeDocument/2006/relationships/hyperlink" Target="consultantplus://offline/ref=8CF749C48B4849EE55B4E35CD15C71ACD852A81924213E6BFCB71AEBD3CF11E2C25F30605DEF8346B0EA41qCtDJ" TargetMode="External"/><Relationship Id="rId26" Type="http://schemas.openxmlformats.org/officeDocument/2006/relationships/hyperlink" Target="consultantplus://offline/ref=8CF749C48B4849EE55B4E35CD15C71ACD852A8192A233160FAB71AEBD3CF11E2C25F30605DEF8346B0EA42qCt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F749C48B4849EE55B4E35CD15C71ACD852A8192A233160FAB71AEBD3CF11E2C25F30605DEF8346B0EA40qCt9J" TargetMode="External"/><Relationship Id="rId7" Type="http://schemas.openxmlformats.org/officeDocument/2006/relationships/hyperlink" Target="consultantplus://offline/ref=8CF749C48B4849EE55B4E35CD15C71ACD852A8192A233160FAB71AEBD3CF11E2C25F30605DEF8346B0EA41qCtEJ" TargetMode="External"/><Relationship Id="rId12" Type="http://schemas.openxmlformats.org/officeDocument/2006/relationships/hyperlink" Target="consultantplus://offline/ref=8CF749C48B4849EE55B4E35CD15C71ACD852A819252E3F61F9B71AEBD3CF11E2C25F30605DEF8346B0EA41qCtFJ" TargetMode="External"/><Relationship Id="rId17" Type="http://schemas.openxmlformats.org/officeDocument/2006/relationships/hyperlink" Target="consultantplus://offline/ref=8CF749C48B4849EE55B4E35CD15C71ACD852A8192227356AFDBD47E1DB961DE0C5506F775AA68F47B0EA41C2qFtAJ" TargetMode="External"/><Relationship Id="rId25" Type="http://schemas.openxmlformats.org/officeDocument/2006/relationships/hyperlink" Target="consultantplus://offline/ref=8CF749C48B4849EE55B4E35CD15C71ACD852A8192A233160FAB71AEBD3CF11E2C25F30605DEF8346B0EA42qCt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F749C48B4849EE55B4E35CD15C71ACD852A81927263F60FAB71AEBD3CF11E2qCt2J" TargetMode="External"/><Relationship Id="rId20" Type="http://schemas.openxmlformats.org/officeDocument/2006/relationships/hyperlink" Target="consultantplus://offline/ref=8CF749C48B4849EE55B4E35CD15C71ACD852A8192A233160FAB71AEBD3CF11E2C25F30605DEF8346B0EA41qCt2J" TargetMode="External"/><Relationship Id="rId29" Type="http://schemas.openxmlformats.org/officeDocument/2006/relationships/hyperlink" Target="consultantplus://offline/ref=8CF749C48B4849EE55B4E35CD15C71ACD852A81924273E60F3B71AEBD3CF11E2qCt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49C48B4849EE55B4E35CD15C71ACD852A81924213E6BFCB71AEBD3CF11E2C25F30605DEF8346B0EA41qCtEJ" TargetMode="External"/><Relationship Id="rId11" Type="http://schemas.openxmlformats.org/officeDocument/2006/relationships/hyperlink" Target="consultantplus://offline/ref=8CF749C48B4849EE55B4E35CD15C71ACD852A8192A233160FAB71AEBD3CF11E2C25F30605DEF8346B0EA41qCtFJ" TargetMode="External"/><Relationship Id="rId24" Type="http://schemas.openxmlformats.org/officeDocument/2006/relationships/hyperlink" Target="consultantplus://offline/ref=8CF749C48B4849EE55B4E35CD15C71ACD852A8192A233160FAB71AEBD3CF11E2C25F30605DEF8346B0EA43qCtCJ" TargetMode="External"/><Relationship Id="rId5" Type="http://schemas.openxmlformats.org/officeDocument/2006/relationships/hyperlink" Target="consultantplus://offline/ref=8CF749C48B4849EE55B4E35CD15C71ACD852A819252E3F61F9B71AEBD3CF11E2C25F30605DEF8346B0EA41qCtEJ" TargetMode="External"/><Relationship Id="rId15" Type="http://schemas.openxmlformats.org/officeDocument/2006/relationships/hyperlink" Target="consultantplus://offline/ref=8CF749C48B4849EE55B4E35CD15C71ACD852A81920243568F8B71AEBD3CF11E2qCt2J" TargetMode="External"/><Relationship Id="rId23" Type="http://schemas.openxmlformats.org/officeDocument/2006/relationships/hyperlink" Target="consultantplus://offline/ref=8CF749C48B4849EE55B4E35CD15C71ACD852A8192A233160FAB71AEBD3CF11E2C25F30605DEF8346B0EA43qCtBJ" TargetMode="External"/><Relationship Id="rId28" Type="http://schemas.openxmlformats.org/officeDocument/2006/relationships/hyperlink" Target="consultantplus://offline/ref=8CF749C48B4849EE55B4E35CD15C71ACD852A8192A233160FAB71AEBD3CF11E2C25F30605DEF8346B0EA45qCtCJ" TargetMode="External"/><Relationship Id="rId10" Type="http://schemas.openxmlformats.org/officeDocument/2006/relationships/hyperlink" Target="consultantplus://offline/ref=8CF749C48B4849EE55B4E35CD15C71ACD852A81924213E6BFCB71AEBD3CF11E2C25F30605DEF8346B0EA41qCtFJ" TargetMode="External"/><Relationship Id="rId19" Type="http://schemas.openxmlformats.org/officeDocument/2006/relationships/hyperlink" Target="consultantplus://offline/ref=8CF749C48B4849EE55B4E35CD15C71ACD852A8192A233160FAB71AEBD3CF11E2C25F30605DEF8346B0EA41qCtC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8CF749C48B4849EE55B4E35CD15C71ACD852A81926203769FFB71AEBD3CF11E2C25F30605DEF8346B0EA41qCtFJ" TargetMode="External"/><Relationship Id="rId9" Type="http://schemas.openxmlformats.org/officeDocument/2006/relationships/hyperlink" Target="consultantplus://offline/ref=8CF749C48B4849EE55B4E35CD15C71ACD852A8192227356AFDBD47E1DB961DE0C5506F775AA68F47B0EA41C2qFtAJ" TargetMode="External"/><Relationship Id="rId14" Type="http://schemas.openxmlformats.org/officeDocument/2006/relationships/hyperlink" Target="consultantplus://offline/ref=8CF749C48B4849EE55B4E35CD15C71ACD852A81927263E6CFCB71AEBD3CF11E2qCt2J" TargetMode="External"/><Relationship Id="rId22" Type="http://schemas.openxmlformats.org/officeDocument/2006/relationships/hyperlink" Target="consultantplus://offline/ref=8CF749C48B4849EE55B4FD51C7302CA4D850F3142A2C6135AFB14DB4q8t3J" TargetMode="External"/><Relationship Id="rId27" Type="http://schemas.openxmlformats.org/officeDocument/2006/relationships/hyperlink" Target="consultantplus://offline/ref=8CF749C48B4849EE55B4E35CD15C71ACD852A8192A233160FAB71AEBD3CF11E2C25F30605DEF8346B0EA45qCtB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4301</Words>
  <Characters>24519</Characters>
  <Application>Microsoft Office Word</Application>
  <DocSecurity>0</DocSecurity>
  <Lines>204</Lines>
  <Paragraphs>57</Paragraphs>
  <ScaleCrop>false</ScaleCrop>
  <Company/>
  <LinksUpToDate>false</LinksUpToDate>
  <CharactersWithSpaces>28763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2017-05-24T09:45:00Z</dcterms:created>
  <dcterms:modified xsi:type="dcterms:W3CDTF">2017-05-24T09:46:00Z</dcterms:modified>
</cp:coreProperties>
</file>